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  <w:spacing w:line="242" w:lineRule="auto" w:before="65"/>
        <w:ind w:firstLine="599"/>
      </w:pPr>
      <w:r>
        <w:rPr/>
        <w:t>Комитет имущественных и земельных отношений, архитектуры и</w:t>
      </w:r>
      <w:r>
        <w:rPr>
          <w:spacing w:val="1"/>
        </w:rPr>
        <w:t> </w:t>
      </w:r>
      <w:r>
        <w:rPr/>
        <w:t>градостроительства</w:t>
      </w:r>
      <w:r>
        <w:rPr>
          <w:spacing w:val="-6"/>
        </w:rPr>
        <w:t> </w:t>
      </w:r>
      <w:r>
        <w:rPr/>
        <w:t>администрации</w:t>
      </w:r>
      <w:r>
        <w:rPr>
          <w:spacing w:val="-9"/>
        </w:rPr>
        <w:t> </w:t>
      </w:r>
      <w:r>
        <w:rPr/>
        <w:t>Костромского</w:t>
      </w:r>
      <w:r>
        <w:rPr>
          <w:spacing w:val="-7"/>
        </w:rPr>
        <w:t> </w:t>
      </w:r>
      <w:r>
        <w:rPr/>
        <w:t>муниципального</w:t>
      </w:r>
      <w:r>
        <w:rPr>
          <w:spacing w:val="-6"/>
        </w:rPr>
        <w:t> </w:t>
      </w:r>
      <w:r>
        <w:rPr/>
        <w:t>района</w:t>
      </w:r>
    </w:p>
    <w:p>
      <w:pPr>
        <w:pStyle w:val="Title"/>
        <w:ind w:left="370" w:right="595"/>
        <w:jc w:val="center"/>
      </w:pPr>
      <w:r>
        <w:rPr/>
        <w:t>сообщает о проведении электронного аукциона по продаже земельного</w:t>
      </w:r>
      <w:r>
        <w:rPr>
          <w:spacing w:val="1"/>
        </w:rPr>
        <w:t> </w:t>
      </w:r>
      <w:r>
        <w:rPr/>
        <w:t>участка для индивидуального жилищного строительства, расположенного</w:t>
      </w:r>
      <w:r>
        <w:rPr>
          <w:spacing w:val="-67"/>
        </w:rPr>
        <w:t> </w:t>
      </w:r>
      <w:r>
        <w:rPr/>
        <w:t>в</w:t>
      </w:r>
      <w:r>
        <w:rPr>
          <w:spacing w:val="-1"/>
        </w:rPr>
        <w:t> </w:t>
      </w:r>
      <w:r>
        <w:rPr/>
        <w:t>д.</w:t>
      </w:r>
      <w:r>
        <w:rPr>
          <w:spacing w:val="-2"/>
        </w:rPr>
        <w:t> </w:t>
      </w:r>
      <w:r>
        <w:rPr/>
        <w:t>Некрасово</w:t>
      </w:r>
    </w:p>
    <w:p>
      <w:pPr>
        <w:pStyle w:val="BodyText"/>
        <w:spacing w:before="1"/>
        <w:ind w:left="0" w:right="0"/>
        <w:jc w:val="left"/>
        <w:rPr>
          <w:b/>
          <w:sz w:val="27"/>
        </w:rPr>
      </w:pPr>
    </w:p>
    <w:p>
      <w:pPr>
        <w:pStyle w:val="BodyText"/>
        <w:ind w:firstLine="566"/>
      </w:pPr>
      <w:r>
        <w:rPr/>
        <w:t>Аукцион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электронной</w:t>
      </w:r>
      <w:r>
        <w:rPr>
          <w:spacing w:val="1"/>
        </w:rPr>
        <w:t> </w:t>
      </w:r>
      <w:r>
        <w:rPr/>
        <w:t>форме</w:t>
      </w:r>
      <w:r>
        <w:rPr>
          <w:spacing w:val="1"/>
        </w:rPr>
        <w:t> </w:t>
      </w:r>
      <w:r>
        <w:rPr/>
        <w:t>открыт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составу</w:t>
      </w:r>
      <w:r>
        <w:rPr>
          <w:spacing w:val="1"/>
        </w:rPr>
        <w:t> </w:t>
      </w:r>
      <w:r>
        <w:rPr/>
        <w:t>участников</w:t>
      </w:r>
      <w:r>
        <w:rPr>
          <w:spacing w:val="1"/>
        </w:rPr>
        <w:t> </w:t>
      </w:r>
      <w:r>
        <w:rPr/>
        <w:t>проводится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соответствии</w:t>
      </w:r>
      <w:r>
        <w:rPr>
          <w:spacing w:val="1"/>
        </w:rPr>
        <w:t> </w:t>
      </w:r>
      <w:r>
        <w:rPr/>
        <w:t>со</w:t>
      </w:r>
      <w:r>
        <w:rPr>
          <w:spacing w:val="1"/>
        </w:rPr>
        <w:t> </w:t>
      </w:r>
      <w:r>
        <w:rPr/>
        <w:t>ст.</w:t>
      </w:r>
      <w:r>
        <w:rPr>
          <w:spacing w:val="1"/>
        </w:rPr>
        <w:t> </w:t>
      </w:r>
      <w:r>
        <w:rPr/>
        <w:t>39.11,</w:t>
      </w:r>
      <w:r>
        <w:rPr>
          <w:spacing w:val="1"/>
        </w:rPr>
        <w:t> </w:t>
      </w:r>
      <w:r>
        <w:rPr/>
        <w:t>39.12,</w:t>
      </w:r>
      <w:r>
        <w:rPr>
          <w:spacing w:val="1"/>
        </w:rPr>
        <w:t> </w:t>
      </w:r>
      <w:r>
        <w:rPr/>
        <w:t>39.13</w:t>
      </w:r>
      <w:r>
        <w:rPr>
          <w:spacing w:val="1"/>
        </w:rPr>
        <w:t> </w:t>
      </w:r>
      <w:r>
        <w:rPr/>
        <w:t>Земельного</w:t>
      </w:r>
      <w:r>
        <w:rPr>
          <w:spacing w:val="1"/>
        </w:rPr>
        <w:t> </w:t>
      </w:r>
      <w:r>
        <w:rPr/>
        <w:t>кодекса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Федерации,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основании распоряжения администрации Костромского муниципального района</w:t>
      </w:r>
      <w:r>
        <w:rPr>
          <w:spacing w:val="65"/>
        </w:rPr>
        <w:t> </w:t>
      </w:r>
      <w:r>
        <w:rPr/>
        <w:t>№ 667-р</w:t>
      </w:r>
      <w:r>
        <w:rPr>
          <w:spacing w:val="1"/>
        </w:rPr>
        <w:t> </w:t>
      </w:r>
      <w:r>
        <w:rPr/>
        <w:t>от</w:t>
      </w:r>
      <w:r>
        <w:rPr>
          <w:spacing w:val="-2"/>
        </w:rPr>
        <w:t> </w:t>
      </w:r>
      <w:r>
        <w:rPr/>
        <w:t>16</w:t>
      </w:r>
      <w:r>
        <w:rPr>
          <w:spacing w:val="1"/>
        </w:rPr>
        <w:t> </w:t>
      </w:r>
      <w:r>
        <w:rPr/>
        <w:t>мая 2024</w:t>
      </w:r>
      <w:r>
        <w:rPr>
          <w:spacing w:val="2"/>
        </w:rPr>
        <w:t> </w:t>
      </w:r>
      <w:r>
        <w:rPr/>
        <w:t>г.</w:t>
      </w:r>
    </w:p>
    <w:p>
      <w:pPr>
        <w:pStyle w:val="BodyText"/>
        <w:spacing w:before="1"/>
        <w:ind w:right="119" w:firstLine="631"/>
      </w:pPr>
      <w:r>
        <w:rPr/>
        <w:t>Организатор</w:t>
      </w:r>
      <w:r>
        <w:rPr>
          <w:spacing w:val="1"/>
        </w:rPr>
        <w:t> </w:t>
      </w:r>
      <w:r>
        <w:rPr/>
        <w:t>аукциона:</w:t>
      </w:r>
      <w:r>
        <w:rPr>
          <w:spacing w:val="1"/>
        </w:rPr>
        <w:t> </w:t>
      </w:r>
      <w:r>
        <w:rPr/>
        <w:t>Комитет</w:t>
      </w:r>
      <w:r>
        <w:rPr>
          <w:spacing w:val="1"/>
        </w:rPr>
        <w:t> </w:t>
      </w:r>
      <w:r>
        <w:rPr/>
        <w:t>имущественных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земельных</w:t>
      </w:r>
      <w:r>
        <w:rPr>
          <w:spacing w:val="1"/>
        </w:rPr>
        <w:t> </w:t>
      </w:r>
      <w:r>
        <w:rPr/>
        <w:t>отношений,</w:t>
      </w:r>
      <w:r>
        <w:rPr>
          <w:spacing w:val="1"/>
        </w:rPr>
        <w:t> </w:t>
      </w:r>
      <w:r>
        <w:rPr/>
        <w:t>архитектуры и градостроительства администрации Костромского муниципального района,</w:t>
      </w:r>
      <w:r>
        <w:rPr>
          <w:spacing w:val="1"/>
        </w:rPr>
        <w:t> </w:t>
      </w:r>
      <w:r>
        <w:rPr/>
        <w:t>место</w:t>
      </w:r>
      <w:r>
        <w:rPr>
          <w:spacing w:val="-2"/>
        </w:rPr>
        <w:t> </w:t>
      </w:r>
      <w:r>
        <w:rPr/>
        <w:t>нахождения:</w:t>
      </w:r>
      <w:r>
        <w:rPr>
          <w:spacing w:val="-1"/>
        </w:rPr>
        <w:t> </w:t>
      </w:r>
      <w:r>
        <w:rPr/>
        <w:t>г. Кострома,</w:t>
      </w:r>
      <w:r>
        <w:rPr>
          <w:spacing w:val="4"/>
        </w:rPr>
        <w:t> </w:t>
      </w:r>
      <w:r>
        <w:rPr/>
        <w:t>ул.</w:t>
      </w:r>
      <w:r>
        <w:rPr>
          <w:spacing w:val="2"/>
        </w:rPr>
        <w:t> </w:t>
      </w:r>
      <w:r>
        <w:rPr/>
        <w:t>М.</w:t>
      </w:r>
      <w:r>
        <w:rPr>
          <w:spacing w:val="-2"/>
        </w:rPr>
        <w:t> </w:t>
      </w:r>
      <w:r>
        <w:rPr/>
        <w:t>Новикова,</w:t>
      </w:r>
      <w:r>
        <w:rPr>
          <w:spacing w:val="-1"/>
        </w:rPr>
        <w:t> </w:t>
      </w:r>
      <w:r>
        <w:rPr/>
        <w:t>д.</w:t>
      </w:r>
      <w:r>
        <w:rPr>
          <w:spacing w:val="1"/>
        </w:rPr>
        <w:t> </w:t>
      </w:r>
      <w:r>
        <w:rPr/>
        <w:t>7.</w:t>
      </w:r>
    </w:p>
    <w:p>
      <w:pPr>
        <w:spacing w:before="7"/>
        <w:ind w:left="668" w:right="1645" w:firstLine="0"/>
        <w:jc w:val="both"/>
        <w:rPr>
          <w:b/>
          <w:sz w:val="26"/>
        </w:rPr>
      </w:pPr>
      <w:r>
        <w:rPr>
          <w:b/>
          <w:sz w:val="26"/>
        </w:rPr>
        <w:t>Дата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и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время</w:t>
      </w:r>
      <w:r>
        <w:rPr>
          <w:b/>
          <w:spacing w:val="-3"/>
          <w:sz w:val="26"/>
        </w:rPr>
        <w:t> </w:t>
      </w:r>
      <w:r>
        <w:rPr>
          <w:b/>
          <w:sz w:val="26"/>
        </w:rPr>
        <w:t>начала</w:t>
      </w:r>
      <w:r>
        <w:rPr>
          <w:b/>
          <w:spacing w:val="-3"/>
          <w:sz w:val="26"/>
        </w:rPr>
        <w:t> </w:t>
      </w:r>
      <w:r>
        <w:rPr>
          <w:b/>
          <w:sz w:val="26"/>
        </w:rPr>
        <w:t>приема Заявок: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05.07.2024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года</w:t>
      </w:r>
      <w:r>
        <w:rPr>
          <w:b/>
          <w:spacing w:val="-3"/>
          <w:sz w:val="26"/>
        </w:rPr>
        <w:t> </w:t>
      </w:r>
      <w:r>
        <w:rPr>
          <w:b/>
          <w:sz w:val="26"/>
        </w:rPr>
        <w:t>в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08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час.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00</w:t>
      </w:r>
      <w:r>
        <w:rPr>
          <w:b/>
          <w:spacing w:val="-3"/>
          <w:sz w:val="26"/>
        </w:rPr>
        <w:t> </w:t>
      </w:r>
      <w:r>
        <w:rPr>
          <w:b/>
          <w:sz w:val="26"/>
        </w:rPr>
        <w:t>мин.</w:t>
      </w:r>
      <w:r>
        <w:rPr>
          <w:b/>
          <w:spacing w:val="-62"/>
          <w:sz w:val="26"/>
        </w:rPr>
        <w:t> </w:t>
      </w:r>
      <w:r>
        <w:rPr>
          <w:b/>
          <w:sz w:val="26"/>
        </w:rPr>
        <w:t>Срок</w:t>
      </w:r>
      <w:r>
        <w:rPr>
          <w:b/>
          <w:spacing w:val="-3"/>
          <w:sz w:val="26"/>
        </w:rPr>
        <w:t> </w:t>
      </w:r>
      <w:r>
        <w:rPr>
          <w:b/>
          <w:sz w:val="26"/>
        </w:rPr>
        <w:t>окончания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приема</w:t>
      </w:r>
      <w:r>
        <w:rPr>
          <w:b/>
          <w:spacing w:val="-3"/>
          <w:sz w:val="26"/>
        </w:rPr>
        <w:t> </w:t>
      </w:r>
      <w:r>
        <w:rPr>
          <w:b/>
          <w:sz w:val="26"/>
        </w:rPr>
        <w:t>заявок</w:t>
      </w:r>
      <w:r>
        <w:rPr>
          <w:b/>
          <w:spacing w:val="1"/>
          <w:sz w:val="26"/>
        </w:rPr>
        <w:t> </w:t>
      </w:r>
      <w:r>
        <w:rPr>
          <w:b/>
          <w:sz w:val="26"/>
        </w:rPr>
        <w:t>13.08.2024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года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в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17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час. 00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часов.</w:t>
      </w:r>
    </w:p>
    <w:p>
      <w:pPr>
        <w:spacing w:line="240" w:lineRule="auto" w:before="0"/>
        <w:ind w:left="102" w:right="115" w:firstLine="566"/>
        <w:jc w:val="both"/>
        <w:rPr>
          <w:sz w:val="26"/>
        </w:rPr>
      </w:pPr>
      <w:r>
        <w:rPr>
          <w:b/>
          <w:sz w:val="26"/>
        </w:rPr>
        <w:t>Дата, место, и время проведения аукциона: 16.08.2024 года в 10 час. 00 мин. </w:t>
      </w:r>
      <w:r>
        <w:rPr>
          <w:sz w:val="26"/>
        </w:rPr>
        <w:t>на</w:t>
      </w:r>
      <w:r>
        <w:rPr>
          <w:spacing w:val="1"/>
          <w:sz w:val="26"/>
        </w:rPr>
        <w:t> </w:t>
      </w:r>
      <w:r>
        <w:rPr>
          <w:sz w:val="26"/>
        </w:rPr>
        <w:t>электронной</w:t>
      </w:r>
      <w:r>
        <w:rPr>
          <w:spacing w:val="-1"/>
          <w:sz w:val="26"/>
        </w:rPr>
        <w:t> </w:t>
      </w:r>
      <w:r>
        <w:rPr>
          <w:sz w:val="26"/>
        </w:rPr>
        <w:t>площадке</w:t>
      </w:r>
      <w:r>
        <w:rPr>
          <w:spacing w:val="2"/>
          <w:sz w:val="26"/>
        </w:rPr>
        <w:t> </w:t>
      </w:r>
      <w:r>
        <w:rPr>
          <w:sz w:val="26"/>
        </w:rPr>
        <w:t>https://</w:t>
      </w:r>
      <w:hyperlink r:id="rId5">
        <w:r>
          <w:rPr>
            <w:sz w:val="26"/>
            <w:u w:val="single"/>
          </w:rPr>
          <w:t>www.rts-tender.ru</w:t>
        </w:r>
        <w:r>
          <w:rPr>
            <w:sz w:val="26"/>
          </w:rPr>
          <w:t> </w:t>
        </w:r>
      </w:hyperlink>
      <w:r>
        <w:rPr>
          <w:sz w:val="26"/>
        </w:rPr>
        <w:t>(ООО</w:t>
      </w:r>
      <w:r>
        <w:rPr>
          <w:spacing w:val="1"/>
          <w:sz w:val="26"/>
        </w:rPr>
        <w:t> </w:t>
      </w:r>
      <w:r>
        <w:rPr>
          <w:sz w:val="26"/>
        </w:rPr>
        <w:t>«РТС-тендер»)</w:t>
      </w:r>
    </w:p>
    <w:p>
      <w:pPr>
        <w:pStyle w:val="BodyText"/>
        <w:ind w:firstLine="539"/>
      </w:pPr>
      <w:r>
        <w:rPr>
          <w:b/>
        </w:rPr>
        <w:t>Предмет аукциона </w:t>
      </w:r>
      <w:r>
        <w:rPr/>
        <w:t>– земельный участок с кадастровым номером 44:07:142102:1582,</w:t>
      </w:r>
      <w:r>
        <w:rPr>
          <w:spacing w:val="1"/>
        </w:rPr>
        <w:t> </w:t>
      </w:r>
      <w:r>
        <w:rPr/>
        <w:t>общей площадью 866 кв.м., расположенный по адресу: Костромская область, Костромской</w:t>
      </w:r>
      <w:r>
        <w:rPr>
          <w:spacing w:val="1"/>
        </w:rPr>
        <w:t> </w:t>
      </w:r>
      <w:r>
        <w:rPr/>
        <w:t>р-н,</w:t>
      </w:r>
      <w:r>
        <w:rPr>
          <w:spacing w:val="54"/>
        </w:rPr>
        <w:t> </w:t>
      </w:r>
      <w:r>
        <w:rPr/>
        <w:t>Шунгенское</w:t>
      </w:r>
      <w:r>
        <w:rPr>
          <w:spacing w:val="-1"/>
        </w:rPr>
        <w:t> </w:t>
      </w:r>
      <w:r>
        <w:rPr/>
        <w:t>сельское</w:t>
      </w:r>
      <w:r>
        <w:rPr>
          <w:spacing w:val="-1"/>
        </w:rPr>
        <w:t> </w:t>
      </w:r>
      <w:r>
        <w:rPr/>
        <w:t>поселение,</w:t>
      </w:r>
      <w:r>
        <w:rPr>
          <w:spacing w:val="-2"/>
        </w:rPr>
        <w:t> </w:t>
      </w:r>
      <w:r>
        <w:rPr/>
        <w:t>д.</w:t>
      </w:r>
      <w:r>
        <w:rPr>
          <w:spacing w:val="2"/>
        </w:rPr>
        <w:t> </w:t>
      </w:r>
      <w:r>
        <w:rPr/>
        <w:t>Некрасово.</w:t>
      </w:r>
    </w:p>
    <w:p>
      <w:pPr>
        <w:spacing w:before="0"/>
        <w:ind w:left="641" w:right="234" w:firstLine="0"/>
        <w:jc w:val="both"/>
        <w:rPr>
          <w:sz w:val="26"/>
        </w:rPr>
      </w:pPr>
      <w:r>
        <w:rPr>
          <w:b/>
          <w:sz w:val="26"/>
        </w:rPr>
        <w:t>Вид разрешенного использования</w:t>
      </w:r>
      <w:r>
        <w:rPr>
          <w:sz w:val="26"/>
        </w:rPr>
        <w:t>: для индивидуального жилищного строительства</w:t>
      </w:r>
      <w:r>
        <w:rPr>
          <w:b/>
          <w:sz w:val="26"/>
        </w:rPr>
        <w:t>.</w:t>
      </w:r>
      <w:r>
        <w:rPr>
          <w:b/>
          <w:spacing w:val="-62"/>
          <w:sz w:val="26"/>
        </w:rPr>
        <w:t> </w:t>
      </w:r>
      <w:r>
        <w:rPr>
          <w:b/>
          <w:sz w:val="26"/>
        </w:rPr>
        <w:t>Категория</w:t>
      </w:r>
      <w:r>
        <w:rPr>
          <w:b/>
          <w:spacing w:val="-3"/>
          <w:sz w:val="26"/>
        </w:rPr>
        <w:t> </w:t>
      </w:r>
      <w:r>
        <w:rPr>
          <w:b/>
          <w:sz w:val="26"/>
        </w:rPr>
        <w:t>земель</w:t>
      </w:r>
      <w:r>
        <w:rPr>
          <w:sz w:val="26"/>
        </w:rPr>
        <w:t>:</w:t>
      </w:r>
      <w:r>
        <w:rPr>
          <w:spacing w:val="-1"/>
          <w:sz w:val="26"/>
        </w:rPr>
        <w:t> </w:t>
      </w:r>
      <w:r>
        <w:rPr>
          <w:sz w:val="26"/>
        </w:rPr>
        <w:t>земли населенных</w:t>
      </w:r>
      <w:r>
        <w:rPr>
          <w:spacing w:val="-1"/>
          <w:sz w:val="26"/>
        </w:rPr>
        <w:t> </w:t>
      </w:r>
      <w:r>
        <w:rPr>
          <w:sz w:val="26"/>
        </w:rPr>
        <w:t>пунктов.</w:t>
      </w:r>
    </w:p>
    <w:p>
      <w:pPr>
        <w:pStyle w:val="BodyText"/>
        <w:ind w:firstLine="539"/>
      </w:pPr>
      <w:r>
        <w:rPr>
          <w:b/>
        </w:rPr>
        <w:t>Обременения:</w:t>
      </w:r>
      <w:r>
        <w:rPr>
          <w:b/>
          <w:spacing w:val="1"/>
        </w:rPr>
        <w:t> </w:t>
      </w:r>
      <w:r>
        <w:rPr/>
        <w:t>земельный</w:t>
      </w:r>
      <w:r>
        <w:rPr>
          <w:spacing w:val="1"/>
        </w:rPr>
        <w:t> </w:t>
      </w:r>
      <w:r>
        <w:rPr/>
        <w:t>участок</w:t>
      </w:r>
      <w:r>
        <w:rPr>
          <w:spacing w:val="1"/>
        </w:rPr>
        <w:t> </w:t>
      </w:r>
      <w:r>
        <w:rPr/>
        <w:t>полностью</w:t>
      </w:r>
      <w:r>
        <w:rPr>
          <w:spacing w:val="1"/>
        </w:rPr>
        <w:t> </w:t>
      </w:r>
      <w:r>
        <w:rPr/>
        <w:t>расположен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границах</w:t>
      </w:r>
      <w:r>
        <w:rPr>
          <w:spacing w:val="1"/>
        </w:rPr>
        <w:t> </w:t>
      </w:r>
      <w:r>
        <w:rPr/>
        <w:t>зоны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реестровыми</w:t>
      </w:r>
      <w:r>
        <w:rPr>
          <w:spacing w:val="45"/>
        </w:rPr>
        <w:t> </w:t>
      </w:r>
      <w:r>
        <w:rPr/>
        <w:t>номерами</w:t>
      </w:r>
      <w:r>
        <w:rPr>
          <w:spacing w:val="47"/>
        </w:rPr>
        <w:t> </w:t>
      </w:r>
      <w:r>
        <w:rPr/>
        <w:t>44:00-6.583,</w:t>
      </w:r>
      <w:r>
        <w:rPr>
          <w:spacing w:val="47"/>
        </w:rPr>
        <w:t> </w:t>
      </w:r>
      <w:r>
        <w:rPr/>
        <w:t>44:00-6.584,</w:t>
      </w:r>
      <w:r>
        <w:rPr>
          <w:spacing w:val="45"/>
        </w:rPr>
        <w:t> </w:t>
      </w:r>
      <w:r>
        <w:rPr/>
        <w:t>44:00-6.585,</w:t>
      </w:r>
      <w:r>
        <w:rPr>
          <w:spacing w:val="47"/>
        </w:rPr>
        <w:t> </w:t>
      </w:r>
      <w:r>
        <w:rPr/>
        <w:t>44:00-6.587,</w:t>
      </w:r>
      <w:r>
        <w:rPr>
          <w:spacing w:val="45"/>
        </w:rPr>
        <w:t> </w:t>
      </w:r>
      <w:r>
        <w:rPr/>
        <w:t>44:00-6.593.</w:t>
      </w:r>
    </w:p>
    <w:p>
      <w:pPr>
        <w:pStyle w:val="BodyText"/>
        <w:ind w:right="119"/>
      </w:pPr>
      <w:r>
        <w:rPr/>
        <w:t>Ограничения</w:t>
      </w:r>
      <w:r>
        <w:rPr>
          <w:spacing w:val="1"/>
        </w:rPr>
        <w:t> </w:t>
      </w:r>
      <w:r>
        <w:rPr/>
        <w:t>прав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земельный</w:t>
      </w:r>
      <w:r>
        <w:rPr>
          <w:spacing w:val="1"/>
        </w:rPr>
        <w:t> </w:t>
      </w:r>
      <w:r>
        <w:rPr/>
        <w:t>участок,</w:t>
      </w:r>
      <w:r>
        <w:rPr>
          <w:spacing w:val="1"/>
        </w:rPr>
        <w:t> </w:t>
      </w:r>
      <w:r>
        <w:rPr/>
        <w:t>предусмотренные</w:t>
      </w:r>
      <w:r>
        <w:rPr>
          <w:spacing w:val="1"/>
        </w:rPr>
        <w:t> </w:t>
      </w:r>
      <w:r>
        <w:rPr/>
        <w:t>Правилами</w:t>
      </w:r>
      <w:r>
        <w:rPr>
          <w:spacing w:val="1"/>
        </w:rPr>
        <w:t> </w:t>
      </w:r>
      <w:r>
        <w:rPr/>
        <w:t>выделения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приаэродромной территории подзон, утвержденных Постановлением Правительства РФ от</w:t>
      </w:r>
      <w:r>
        <w:rPr>
          <w:spacing w:val="1"/>
        </w:rPr>
        <w:t> </w:t>
      </w:r>
      <w:r>
        <w:rPr/>
        <w:t>02.12.2017 г. № 1460 "Об утверждении Правил установления приаэродромной территории,</w:t>
      </w:r>
      <w:r>
        <w:rPr>
          <w:spacing w:val="1"/>
        </w:rPr>
        <w:t> </w:t>
      </w:r>
      <w:r>
        <w:rPr/>
        <w:t>Правил</w:t>
      </w:r>
      <w:r>
        <w:rPr>
          <w:spacing w:val="1"/>
        </w:rPr>
        <w:t> </w:t>
      </w:r>
      <w:r>
        <w:rPr/>
        <w:t>выделения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приаэродромной</w:t>
      </w:r>
      <w:r>
        <w:rPr>
          <w:spacing w:val="1"/>
        </w:rPr>
        <w:t> </w:t>
      </w:r>
      <w:r>
        <w:rPr/>
        <w:t>территории</w:t>
      </w:r>
      <w:r>
        <w:rPr>
          <w:spacing w:val="1"/>
        </w:rPr>
        <w:t> </w:t>
      </w:r>
      <w:r>
        <w:rPr/>
        <w:t>подзон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Правил</w:t>
      </w:r>
      <w:r>
        <w:rPr>
          <w:spacing w:val="1"/>
        </w:rPr>
        <w:t> </w:t>
      </w:r>
      <w:r>
        <w:rPr/>
        <w:t>разрешения</w:t>
      </w:r>
      <w:r>
        <w:rPr>
          <w:spacing w:val="1"/>
        </w:rPr>
        <w:t> </w:t>
      </w:r>
      <w:r>
        <w:rPr/>
        <w:t>разногласий, возникающих между высшими исполнительными органами государственной</w:t>
      </w:r>
      <w:r>
        <w:rPr>
          <w:spacing w:val="1"/>
        </w:rPr>
        <w:t> </w:t>
      </w:r>
      <w:r>
        <w:rPr/>
        <w:t>власти субъектов Российской Федерации и уполномоченными Правительством Российской</w:t>
      </w:r>
      <w:r>
        <w:rPr>
          <w:spacing w:val="1"/>
        </w:rPr>
        <w:t> </w:t>
      </w:r>
      <w:r>
        <w:rPr/>
        <w:t>Федерации</w:t>
      </w:r>
      <w:r>
        <w:rPr>
          <w:spacing w:val="1"/>
        </w:rPr>
        <w:t> </w:t>
      </w:r>
      <w:r>
        <w:rPr/>
        <w:t>федеральными</w:t>
      </w:r>
      <w:r>
        <w:rPr>
          <w:spacing w:val="1"/>
        </w:rPr>
        <w:t> </w:t>
      </w:r>
      <w:r>
        <w:rPr/>
        <w:t>органами</w:t>
      </w:r>
      <w:r>
        <w:rPr>
          <w:spacing w:val="1"/>
        </w:rPr>
        <w:t> </w:t>
      </w:r>
      <w:r>
        <w:rPr/>
        <w:t>исполнительной</w:t>
      </w:r>
      <w:r>
        <w:rPr>
          <w:spacing w:val="1"/>
        </w:rPr>
        <w:t> </w:t>
      </w:r>
      <w:r>
        <w:rPr/>
        <w:t>власти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согласовании</w:t>
      </w:r>
      <w:r>
        <w:rPr>
          <w:spacing w:val="1"/>
        </w:rPr>
        <w:t> </w:t>
      </w:r>
      <w:r>
        <w:rPr/>
        <w:t>проекта</w:t>
      </w:r>
      <w:r>
        <w:rPr>
          <w:spacing w:val="1"/>
        </w:rPr>
        <w:t> </w:t>
      </w:r>
      <w:r>
        <w:rPr/>
        <w:t>решения</w:t>
      </w:r>
      <w:r>
        <w:rPr>
          <w:spacing w:val="-2"/>
        </w:rPr>
        <w:t> </w:t>
      </w:r>
      <w:r>
        <w:rPr/>
        <w:t>об</w:t>
      </w:r>
      <w:r>
        <w:rPr>
          <w:spacing w:val="4"/>
        </w:rPr>
        <w:t> </w:t>
      </w:r>
      <w:r>
        <w:rPr/>
        <w:t>установлении</w:t>
      </w:r>
      <w:r>
        <w:rPr>
          <w:spacing w:val="-1"/>
        </w:rPr>
        <w:t> </w:t>
      </w:r>
      <w:r>
        <w:rPr/>
        <w:t>приаэродромной</w:t>
      </w:r>
      <w:r>
        <w:rPr>
          <w:spacing w:val="-2"/>
        </w:rPr>
        <w:t> </w:t>
      </w:r>
      <w:r>
        <w:rPr/>
        <w:t>территории".</w:t>
      </w:r>
    </w:p>
    <w:p>
      <w:pPr>
        <w:pStyle w:val="BodyText"/>
        <w:ind w:right="117" w:firstLine="566"/>
      </w:pPr>
      <w:r>
        <w:rPr>
          <w:b/>
        </w:rPr>
        <w:t>Начальная</w:t>
      </w:r>
      <w:r>
        <w:rPr>
          <w:b/>
          <w:spacing w:val="1"/>
        </w:rPr>
        <w:t> </w:t>
      </w:r>
      <w:r>
        <w:rPr>
          <w:b/>
        </w:rPr>
        <w:t>цена</w:t>
      </w:r>
      <w:r>
        <w:rPr>
          <w:b/>
          <w:spacing w:val="1"/>
        </w:rPr>
        <w:t> </w:t>
      </w:r>
      <w:r>
        <w:rPr>
          <w:b/>
        </w:rPr>
        <w:t>продажи</w:t>
      </w:r>
      <w:r>
        <w:rPr>
          <w:b/>
          <w:spacing w:val="1"/>
        </w:rPr>
        <w:t> </w:t>
      </w:r>
      <w:r>
        <w:rPr>
          <w:b/>
        </w:rPr>
        <w:t>земельного</w:t>
      </w:r>
      <w:r>
        <w:rPr>
          <w:b/>
          <w:spacing w:val="1"/>
        </w:rPr>
        <w:t> </w:t>
      </w:r>
      <w:r>
        <w:rPr>
          <w:b/>
        </w:rPr>
        <w:t>участка</w:t>
      </w:r>
      <w:r>
        <w:rPr>
          <w:b/>
          <w:spacing w:val="1"/>
        </w:rPr>
        <w:t> </w:t>
      </w:r>
      <w:r>
        <w:rPr>
          <w:b/>
        </w:rPr>
        <w:t>–</w:t>
      </w:r>
      <w:r>
        <w:rPr>
          <w:b/>
          <w:spacing w:val="1"/>
        </w:rPr>
        <w:t> </w:t>
      </w:r>
      <w:r>
        <w:rPr/>
        <w:t>1</w:t>
      </w:r>
      <w:r>
        <w:rPr>
          <w:spacing w:val="1"/>
        </w:rPr>
        <w:t> </w:t>
      </w:r>
      <w:r>
        <w:rPr/>
        <w:t>856 000,0</w:t>
      </w:r>
      <w:r>
        <w:rPr>
          <w:spacing w:val="1"/>
        </w:rPr>
        <w:t> </w:t>
      </w:r>
      <w:r>
        <w:rPr/>
        <w:t>(Один</w:t>
      </w:r>
      <w:r>
        <w:rPr>
          <w:spacing w:val="1"/>
        </w:rPr>
        <w:t> </w:t>
      </w:r>
      <w:r>
        <w:rPr/>
        <w:t>миллион</w:t>
      </w:r>
      <w:r>
        <w:rPr>
          <w:spacing w:val="1"/>
        </w:rPr>
        <w:t> </w:t>
      </w:r>
      <w:r>
        <w:rPr/>
        <w:t>восемьсот пятьдесят шесть тысяч)</w:t>
      </w:r>
      <w:r>
        <w:rPr>
          <w:spacing w:val="1"/>
        </w:rPr>
        <w:t> </w:t>
      </w:r>
      <w:r>
        <w:rPr/>
        <w:t>рублей, сумма задатка – 371 200,0 (Триста семьдесят</w:t>
      </w:r>
      <w:r>
        <w:rPr>
          <w:spacing w:val="1"/>
        </w:rPr>
        <w:t> </w:t>
      </w:r>
      <w:r>
        <w:rPr/>
        <w:t>одна</w:t>
      </w:r>
      <w:r>
        <w:rPr>
          <w:spacing w:val="-2"/>
        </w:rPr>
        <w:t> </w:t>
      </w:r>
      <w:r>
        <w:rPr/>
        <w:t>тысяча</w:t>
      </w:r>
      <w:r>
        <w:rPr>
          <w:spacing w:val="-2"/>
        </w:rPr>
        <w:t> </w:t>
      </w:r>
      <w:r>
        <w:rPr/>
        <w:t>двести), шаг</w:t>
      </w:r>
      <w:r>
        <w:rPr>
          <w:spacing w:val="-3"/>
        </w:rPr>
        <w:t> </w:t>
      </w:r>
      <w:r>
        <w:rPr/>
        <w:t>аукциона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55</w:t>
      </w:r>
      <w:r>
        <w:rPr>
          <w:spacing w:val="-2"/>
        </w:rPr>
        <w:t> </w:t>
      </w:r>
      <w:r>
        <w:rPr/>
        <w:t>500,0</w:t>
      </w:r>
      <w:r>
        <w:rPr>
          <w:spacing w:val="-2"/>
        </w:rPr>
        <w:t> </w:t>
      </w:r>
      <w:r>
        <w:rPr/>
        <w:t>(Пятьдесят</w:t>
      </w:r>
      <w:r>
        <w:rPr>
          <w:spacing w:val="-2"/>
        </w:rPr>
        <w:t> </w:t>
      </w:r>
      <w:r>
        <w:rPr/>
        <w:t>пять</w:t>
      </w:r>
      <w:r>
        <w:rPr>
          <w:spacing w:val="-2"/>
        </w:rPr>
        <w:t> </w:t>
      </w:r>
      <w:r>
        <w:rPr/>
        <w:t>тысяч</w:t>
      </w:r>
      <w:r>
        <w:rPr>
          <w:spacing w:val="-2"/>
        </w:rPr>
        <w:t> </w:t>
      </w:r>
      <w:r>
        <w:rPr/>
        <w:t>пятьсот)</w:t>
      </w:r>
      <w:r>
        <w:rPr>
          <w:spacing w:val="2"/>
        </w:rPr>
        <w:t> </w:t>
      </w:r>
      <w:r>
        <w:rPr/>
        <w:t>рублей.</w:t>
      </w:r>
    </w:p>
    <w:p>
      <w:pPr>
        <w:pStyle w:val="BodyText"/>
        <w:ind w:right="116" w:firstLine="631"/>
      </w:pPr>
      <w:r>
        <w:rPr/>
        <w:t>Более</w:t>
      </w:r>
      <w:r>
        <w:rPr>
          <w:spacing w:val="1"/>
        </w:rPr>
        <w:t> </w:t>
      </w:r>
      <w:r>
        <w:rPr/>
        <w:t>подробно</w:t>
      </w:r>
      <w:r>
        <w:rPr>
          <w:spacing w:val="1"/>
        </w:rPr>
        <w:t> </w:t>
      </w:r>
      <w:r>
        <w:rPr/>
        <w:t>ознакомиться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характеристиками</w:t>
      </w:r>
      <w:r>
        <w:rPr>
          <w:spacing w:val="1"/>
        </w:rPr>
        <w:t> </w:t>
      </w:r>
      <w:r>
        <w:rPr/>
        <w:t>выставляемого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продажу</w:t>
      </w:r>
      <w:r>
        <w:rPr>
          <w:spacing w:val="-62"/>
        </w:rPr>
        <w:t> </w:t>
      </w:r>
      <w:r>
        <w:rPr/>
        <w:t>земельного участка, датой, временем и порядком осмотра земельного участка на местности,</w:t>
      </w:r>
      <w:r>
        <w:rPr>
          <w:spacing w:val="-62"/>
        </w:rPr>
        <w:t> </w:t>
      </w:r>
      <w:r>
        <w:rPr/>
        <w:t>а также формой заявки об участии в торгах, проектом договора купли-продажи земельного</w:t>
      </w:r>
      <w:r>
        <w:rPr>
          <w:spacing w:val="1"/>
        </w:rPr>
        <w:t> </w:t>
      </w:r>
      <w:r>
        <w:rPr/>
        <w:t>участка, можно на электронной площадке «РТС-тендер» </w:t>
      </w:r>
      <w:hyperlink r:id="rId5">
        <w:r>
          <w:rPr>
            <w:u w:val="single"/>
          </w:rPr>
          <w:t>www.rts-tender.ru</w:t>
        </w:r>
      </w:hyperlink>
      <w:r>
        <w:rPr/>
        <w:t>, а</w:t>
      </w:r>
      <w:r>
        <w:rPr>
          <w:spacing w:val="1"/>
        </w:rPr>
        <w:t> </w:t>
      </w:r>
      <w:r>
        <w:rPr/>
        <w:t>так же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официальном</w:t>
      </w:r>
      <w:r>
        <w:rPr>
          <w:spacing w:val="-2"/>
        </w:rPr>
        <w:t> </w:t>
      </w:r>
      <w:r>
        <w:rPr/>
        <w:t>сайте</w:t>
      </w:r>
      <w:r>
        <w:rPr>
          <w:spacing w:val="1"/>
        </w:rPr>
        <w:t> </w:t>
      </w:r>
      <w:r>
        <w:rPr/>
        <w:t>Российской</w:t>
      </w:r>
      <w:r>
        <w:rPr>
          <w:spacing w:val="2"/>
        </w:rPr>
        <w:t> </w:t>
      </w:r>
      <w:r>
        <w:rPr/>
        <w:t>Федерации</w:t>
      </w:r>
      <w:r>
        <w:rPr>
          <w:spacing w:val="2"/>
        </w:rPr>
        <w:t> </w:t>
      </w:r>
      <w:hyperlink r:id="rId6">
        <w:r>
          <w:rPr/>
          <w:t>www.torgi.gov.ru.</w:t>
        </w:r>
      </w:hyperlink>
    </w:p>
    <w:p>
      <w:pPr>
        <w:pStyle w:val="BodyText"/>
        <w:ind w:left="774" w:right="0"/>
      </w:pPr>
      <w:r>
        <w:rPr/>
        <w:t>Телефон</w:t>
      </w:r>
      <w:r>
        <w:rPr>
          <w:spacing w:val="-2"/>
        </w:rPr>
        <w:t> </w:t>
      </w:r>
      <w:r>
        <w:rPr/>
        <w:t>для</w:t>
      </w:r>
      <w:r>
        <w:rPr>
          <w:spacing w:val="-1"/>
        </w:rPr>
        <w:t> </w:t>
      </w:r>
      <w:r>
        <w:rPr/>
        <w:t>справок</w:t>
      </w:r>
      <w:r>
        <w:rPr>
          <w:spacing w:val="-2"/>
        </w:rPr>
        <w:t> </w:t>
      </w:r>
      <w:r>
        <w:rPr/>
        <w:t>(4942)</w:t>
      </w:r>
      <w:r>
        <w:rPr>
          <w:spacing w:val="-2"/>
        </w:rPr>
        <w:t> </w:t>
      </w:r>
      <w:r>
        <w:rPr/>
        <w:t>35</w:t>
      </w:r>
      <w:r>
        <w:rPr>
          <w:spacing w:val="1"/>
        </w:rPr>
        <w:t> </w:t>
      </w:r>
      <w:r>
        <w:rPr/>
        <w:t>25</w:t>
      </w:r>
      <w:r>
        <w:rPr>
          <w:spacing w:val="-3"/>
        </w:rPr>
        <w:t> </w:t>
      </w:r>
      <w:r>
        <w:rPr/>
        <w:t>32, 45</w:t>
      </w:r>
      <w:r>
        <w:rPr>
          <w:spacing w:val="-2"/>
        </w:rPr>
        <w:t> </w:t>
      </w:r>
      <w:r>
        <w:rPr/>
        <w:t>01</w:t>
      </w:r>
      <w:r>
        <w:rPr>
          <w:spacing w:val="-1"/>
        </w:rPr>
        <w:t> </w:t>
      </w:r>
      <w:r>
        <w:rPr/>
        <w:t>73.</w:t>
      </w:r>
    </w:p>
    <w:sectPr>
      <w:type w:val="continuous"/>
      <w:pgSz w:w="12240" w:h="15840"/>
      <w:pgMar w:top="640" w:bottom="280" w:left="1420" w:right="3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02" w:right="114"/>
      <w:jc w:val="both"/>
    </w:pPr>
    <w:rPr>
      <w:rFonts w:ascii="Times New Roman" w:hAnsi="Times New Roman" w:eastAsia="Times New Roman" w:cs="Times New Roman"/>
      <w:sz w:val="26"/>
      <w:szCs w:val="26"/>
      <w:lang w:val="ru-RU" w:eastAsia="en-US" w:bidi="ar-SA"/>
    </w:rPr>
  </w:style>
  <w:style w:styleId="Title" w:type="paragraph">
    <w:name w:val="Title"/>
    <w:basedOn w:val="Normal"/>
    <w:uiPriority w:val="1"/>
    <w:qFormat/>
    <w:pPr>
      <w:ind w:left="298" w:hanging="4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://www.rts-tender.ru/" TargetMode="External"/><Relationship Id="rId6" Type="http://schemas.openxmlformats.org/officeDocument/2006/relationships/hyperlink" Target="http://www.torgi.gov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Семёнова Юлия Васильевна</dc:creator>
  <dc:title>АДМИНИСТРАЦИЯ КОСТРОМСКОГО</dc:title>
  <dcterms:created xsi:type="dcterms:W3CDTF">2024-07-16T06:45:20Z</dcterms:created>
  <dcterms:modified xsi:type="dcterms:W3CDTF">2024-07-16T06:45:20Z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2024-07-16T00:00:00Z</vt:filetime>
  </property>
</Properties>
</file>